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A7" w:rsidRDefault="000D56A7" w:rsidP="00EB790B">
      <w:pPr>
        <w:shd w:val="clear" w:color="auto" w:fill="FFFFFF"/>
        <w:spacing w:after="0" w:line="220" w:lineRule="atLeast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tr-TR"/>
        </w:rPr>
        <w:t>Filtre Çeşitleri</w:t>
      </w:r>
    </w:p>
    <w:p w:rsidR="00EB790B" w:rsidRPr="00EB790B" w:rsidRDefault="00EB790B" w:rsidP="00EB790B">
      <w:pPr>
        <w:shd w:val="clear" w:color="auto" w:fill="FFFFFF"/>
        <w:spacing w:after="0" w:line="22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spellStart"/>
      <w:r w:rsidRPr="00EB790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tr-TR"/>
        </w:rPr>
        <w:t>Hepa</w:t>
      </w:r>
      <w:proofErr w:type="spellEnd"/>
      <w:r w:rsidRPr="00EB790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tr-TR"/>
        </w:rPr>
        <w:t xml:space="preserve"> ve </w:t>
      </w:r>
      <w:proofErr w:type="spellStart"/>
      <w:r w:rsidRPr="00EB790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tr-TR"/>
        </w:rPr>
        <w:t>ulpa</w:t>
      </w:r>
      <w:proofErr w:type="spellEnd"/>
      <w:r w:rsidRPr="00EB790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tr-TR"/>
        </w:rPr>
        <w:t xml:space="preserve"> filtre nedir?</w:t>
      </w:r>
    </w:p>
    <w:p w:rsidR="00EB790B" w:rsidRPr="00EB790B" w:rsidRDefault="00EB790B" w:rsidP="00EB7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spell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Hepa’nın</w:t>
      </w:r>
      <w:proofErr w:type="spell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açılımı High </w:t>
      </w:r>
      <w:proofErr w:type="spell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Efficiency</w:t>
      </w:r>
      <w:proofErr w:type="spell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Particulate</w:t>
      </w:r>
      <w:proofErr w:type="spell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Arresting’dir</w:t>
      </w:r>
      <w:proofErr w:type="spell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Yüksek</w:t>
      </w:r>
      <w:hyperlink r:id="rId5" w:history="1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etkinlikte</w:t>
      </w:r>
      <w:proofErr w:type="spell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partikül</w:t>
      </w:r>
      <w:proofErr w:type="gram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yakalayıcı    anlamına gelir. </w:t>
      </w:r>
      <w:proofErr w:type="spell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fldChar w:fldCharType="begin"/>
      </w:r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instrText xml:space="preserve"> HYPERLINK "http://www.klimaci.com/filtre_secimi--icerik-144.html" </w:instrText>
      </w:r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fldChar w:fldCharType="separate"/>
      </w:r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Hepa</w:t>
      </w:r>
      <w:proofErr w:type="spell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filtreler, 0,3 mikrona kadar </w:t>
      </w:r>
      <w:proofErr w:type="gram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partikülleri</w:t>
      </w:r>
      <w:proofErr w:type="gram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%85 ve üzeri oranlarda havadan arındırabilen filtrelerdir.</w:t>
      </w:r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fldChar w:fldCharType="end"/>
      </w:r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proofErr w:type="spell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Hepa</w:t>
      </w:r>
      <w:proofErr w:type="spell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filtrelerden daha hassas ve %99,999 oranına sahip olan filtrelere ise ULPA filtre denir. </w:t>
      </w:r>
      <w:proofErr w:type="spell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Hepa</w:t>
      </w:r>
      <w:proofErr w:type="spell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ve </w:t>
      </w:r>
      <w:proofErr w:type="spell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ulpa</w:t>
      </w:r>
      <w:proofErr w:type="spell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filtreler bakım gerektirmeyen, özel liflerden oluşan ve </w:t>
      </w:r>
      <w:proofErr w:type="gram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kağıda</w:t>
      </w:r>
      <w:proofErr w:type="gram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benzer bir yapıya sahiptir. Bu filtrelerin belirli bir zaman dilimi içerisinde yenisi ile değiştirilmesi gerekir. </w:t>
      </w:r>
      <w:proofErr w:type="spell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Hepa</w:t>
      </w:r>
      <w:proofErr w:type="spell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ve </w:t>
      </w:r>
      <w:proofErr w:type="spellStart"/>
      <w:r w:rsidRPr="00EB79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tr-TR"/>
        </w:rPr>
        <w:t>ulpa</w:t>
      </w:r>
      <w:proofErr w:type="spellEnd"/>
      <w:r w:rsidRPr="00EB79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tr-TR"/>
        </w:rPr>
        <w:t xml:space="preserve"> filtrelerin kullanıldığı ortam havası kirliliğine, kullanım sıklığına ve basınç kaybına bağlı olarak </w:t>
      </w:r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6-12 ayda bir değiştirilmesi öneril</w:t>
      </w:r>
      <w:r w:rsidRPr="00EB79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tr-TR"/>
        </w:rPr>
        <w:t>ir</w:t>
      </w:r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Günümüzde ameliyathanelerde, </w:t>
      </w:r>
      <w:proofErr w:type="spell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hastahanelerde</w:t>
      </w:r>
      <w:proofErr w:type="spell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ve temiz oda uygulamalarında filtreleme performansı, güvenilirliği ve bakım gerektirmeyen yapısından dolayı </w:t>
      </w:r>
      <w:proofErr w:type="spell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hepa</w:t>
      </w:r>
      <w:proofErr w:type="spell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ve </w:t>
      </w:r>
      <w:proofErr w:type="spell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ulpa</w:t>
      </w:r>
      <w:proofErr w:type="spell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 filtreler kullanılmaktadır. </w:t>
      </w:r>
      <w:proofErr w:type="spell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Hepa</w:t>
      </w:r>
      <w:proofErr w:type="spell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ve </w:t>
      </w:r>
      <w:proofErr w:type="spell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ulpa</w:t>
      </w:r>
      <w:proofErr w:type="spell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filtrelerin MDF, plastik veya metal çerçeveli modelleri mevcuttur.</w:t>
      </w:r>
    </w:p>
    <w:p w:rsidR="00EB790B" w:rsidRPr="00EB790B" w:rsidRDefault="00EB790B" w:rsidP="00EB7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B790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EB790B" w:rsidRPr="00EB790B" w:rsidRDefault="00EB790B" w:rsidP="00EB790B">
      <w:pPr>
        <w:shd w:val="clear" w:color="auto" w:fill="FFFFFF"/>
        <w:spacing w:after="0" w:line="22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B79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Torba filtre nedir?</w:t>
      </w:r>
    </w:p>
    <w:p w:rsidR="00EB790B" w:rsidRPr="00EB790B" w:rsidRDefault="00EB790B" w:rsidP="00EB7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Sentetik elyaf malzemeden mamul torba filtreler, yüksek toz tutma kapasitesi ile üstün performans gösterirler. </w:t>
      </w:r>
      <w:hyperlink r:id="rId6" w:history="1">
        <w:r w:rsidRPr="00EB790B">
          <w:rPr>
            <w:rFonts w:ascii="Verdana" w:eastAsia="Times New Roman" w:hAnsi="Verdana" w:cs="Times New Roman"/>
            <w:color w:val="000000"/>
            <w:sz w:val="20"/>
            <w:szCs w:val="20"/>
            <w:lang w:eastAsia="tr-TR"/>
          </w:rPr>
          <w:t>500 mm ve 600 mm derinliklerinde imal edilen torba filtreler, özel ebatlarda da imal edilirler. Sentetik elyaflı torba filtreler, havalandırma sistemle</w:t>
        </w:r>
      </w:hyperlink>
      <w:hyperlink r:id="rId7" w:history="1">
        <w:r w:rsidRPr="00EB790B">
          <w:rPr>
            <w:rFonts w:ascii="Verdana" w:eastAsia="Times New Roman" w:hAnsi="Verdana" w:cs="Times New Roman"/>
            <w:color w:val="000000"/>
            <w:sz w:val="20"/>
            <w:szCs w:val="20"/>
            <w:lang w:eastAsia="tr-TR"/>
          </w:rPr>
          <w:t>rinde kullanılırlar.</w:t>
        </w:r>
      </w:hyperlink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 Hijyenik klima sisteminde ise büyük </w:t>
      </w:r>
      <w:proofErr w:type="gram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partiküllerin</w:t>
      </w:r>
      <w:proofErr w:type="gram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tutulması ve </w:t>
      </w:r>
      <w:proofErr w:type="spell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hepa</w:t>
      </w:r>
      <w:proofErr w:type="spell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filtrenin korunması amacıyla klima santralinin içine monte edilirler. </w:t>
      </w:r>
      <w:r w:rsidRPr="00EB790B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tr-TR"/>
        </w:rPr>
        <w:t>Sentetik elyaflı torba filtreler G3 (EU4) - G4 (EU4) - </w:t>
      </w:r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F5 (EU5) - F6 (EU6) - F7(EU7) - F8 (EU8)- F9(EU9) sınıfında filtreleme yaparlar.</w:t>
      </w:r>
    </w:p>
    <w:p w:rsidR="00EB790B" w:rsidRPr="00EB790B" w:rsidRDefault="00EB790B" w:rsidP="00EB7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B79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Kaset Filtre Nedir?</w:t>
      </w:r>
    </w:p>
    <w:p w:rsidR="00EB790B" w:rsidRPr="00EB790B" w:rsidRDefault="00EB790B" w:rsidP="00EB7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Kaset panel filtreler, kontrollü ve yenilenebilir özellikte özel ham elyaf harmanından yapılmıştır ve son derece dayanıklı bir yapıya sahiptir. </w:t>
      </w:r>
      <w:hyperlink r:id="rId8" w:history="1">
        <w:r w:rsidRPr="00EB790B">
          <w:rPr>
            <w:rFonts w:ascii="Verdana" w:eastAsia="Times New Roman" w:hAnsi="Verdana" w:cs="Times New Roman"/>
            <w:color w:val="000000"/>
            <w:sz w:val="20"/>
            <w:szCs w:val="20"/>
            <w:lang w:eastAsia="tr-TR"/>
          </w:rPr>
          <w:t xml:space="preserve">Etrafındaki koruma </w:t>
        </w:r>
        <w:proofErr w:type="gramStart"/>
        <w:r w:rsidRPr="00EB790B">
          <w:rPr>
            <w:rFonts w:ascii="Verdana" w:eastAsia="Times New Roman" w:hAnsi="Verdana" w:cs="Times New Roman"/>
            <w:color w:val="000000"/>
            <w:sz w:val="20"/>
            <w:szCs w:val="20"/>
            <w:lang w:eastAsia="tr-TR"/>
          </w:rPr>
          <w:t>kafesi , filtreleme</w:t>
        </w:r>
        <w:proofErr w:type="gramEnd"/>
        <w:r w:rsidRPr="00EB790B">
          <w:rPr>
            <w:rFonts w:ascii="Verdana" w:eastAsia="Times New Roman" w:hAnsi="Verdana" w:cs="Times New Roman"/>
            <w:color w:val="000000"/>
            <w:sz w:val="20"/>
            <w:szCs w:val="20"/>
            <w:lang w:eastAsia="tr-TR"/>
          </w:rPr>
          <w:t xml:space="preserve"> özelliğini darbe-</w:t>
        </w:r>
        <w:proofErr w:type="spellStart"/>
        <w:r w:rsidRPr="00EB790B">
          <w:rPr>
            <w:rFonts w:ascii="Verdana" w:eastAsia="Times New Roman" w:hAnsi="Verdana" w:cs="Times New Roman"/>
            <w:color w:val="000000"/>
            <w:sz w:val="20"/>
            <w:szCs w:val="20"/>
            <w:lang w:eastAsia="tr-TR"/>
          </w:rPr>
          <w:t>lerden</w:t>
        </w:r>
        <w:proofErr w:type="spellEnd"/>
        <w:r w:rsidRPr="00EB790B">
          <w:rPr>
            <w:rFonts w:ascii="Verdana" w:eastAsia="Times New Roman" w:hAnsi="Verdana" w:cs="Times New Roman"/>
            <w:color w:val="000000"/>
            <w:sz w:val="20"/>
            <w:szCs w:val="20"/>
            <w:lang w:eastAsia="tr-TR"/>
          </w:rPr>
          <w:t xml:space="preserve"> korumak amacıyla yerleştirilmiştir.</w:t>
        </w:r>
      </w:hyperlink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 Kaset panel filtreler G2 (EU2) - G3 (EU3) - G4(EU4) - F5 (EU5) sınıfındaki filtrelerdir. Kaset filtreler, selülozik esaslı ve fiber </w:t>
      </w:r>
      <w:proofErr w:type="spell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glass</w:t>
      </w:r>
      <w:proofErr w:type="spell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esaslı olarak üretilirler.</w:t>
      </w:r>
    </w:p>
    <w:p w:rsidR="00EB790B" w:rsidRPr="00EB790B" w:rsidRDefault="00EB790B" w:rsidP="00EB7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B79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Aktif karbon filtre nedir?</w:t>
      </w:r>
    </w:p>
    <w:p w:rsidR="00EB790B" w:rsidRPr="00EB790B" w:rsidRDefault="00EB790B" w:rsidP="00EB79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Aktif karbon filtrenin gaz moleküllerini yakalama ve tutma özelliği vardır. Aktif karbon filtrenin yüzeyi milyonlarca ufak gözenekten oluşmaktadır. Bu gözenekler sayesinde </w:t>
      </w:r>
      <w:proofErr w:type="gram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bir çok</w:t>
      </w:r>
      <w:proofErr w:type="gram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koku yayan zehirli gazlar yakalanır. </w:t>
      </w:r>
      <w:hyperlink r:id="rId9" w:history="1">
        <w:r w:rsidRPr="00EB790B">
          <w:rPr>
            <w:rFonts w:ascii="Verdana" w:eastAsia="Times New Roman" w:hAnsi="Verdana" w:cs="Times New Roman"/>
            <w:color w:val="000000"/>
            <w:sz w:val="20"/>
            <w:szCs w:val="20"/>
            <w:lang w:eastAsia="tr-TR"/>
          </w:rPr>
          <w:t>Aktif karbon filtreler kullanıldığı ortam havası kirliliğine ve kullanım sıklığına bağlı olarak değiştirilmelidir</w:t>
        </w:r>
      </w:hyperlink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 Örneğin, sigara içilen </w:t>
      </w:r>
      <w:r w:rsidRPr="00EB790B">
        <w:rPr>
          <w:rFonts w:ascii="Verdana" w:eastAsia="Times New Roman" w:hAnsi="Verdana" w:cs="Times New Roman"/>
          <w:color w:val="000000"/>
          <w:spacing w:val="5"/>
          <w:sz w:val="20"/>
          <w:szCs w:val="20"/>
          <w:lang w:eastAsia="tr-TR"/>
        </w:rPr>
        <w:t>bir ortamda </w:t>
      </w:r>
      <w:hyperlink r:id="rId10" w:history="1"/>
      <w:r w:rsidRPr="00EB790B">
        <w:rPr>
          <w:rFonts w:ascii="Verdana" w:eastAsia="Times New Roman" w:hAnsi="Verdana" w:cs="Times New Roman"/>
          <w:color w:val="000000"/>
          <w:spacing w:val="5"/>
          <w:sz w:val="20"/>
          <w:szCs w:val="20"/>
          <w:lang w:eastAsia="tr-TR"/>
        </w:rPr>
        <w:t>aktif karbon filtrelerin 3 ila 6 ayda bir değiştirilmesi gerekmektedir.</w:t>
      </w:r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 Aktif granül karbon filtreler  ağır kokuların oluştuğu </w:t>
      </w:r>
      <w:proofErr w:type="gram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mekanlarda</w:t>
      </w:r>
      <w:proofErr w:type="gram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koku tutucu filtre olarak kullanılırlar. Aktif granül karbon filtrelerde, filtre kirlendiğinde sadece granül karbonlar değiştirilir. Filtrenin hücrelerini değiştirmeye gerek yoktur.</w:t>
      </w:r>
    </w:p>
    <w:p w:rsidR="00AE05CD" w:rsidRDefault="00AE05CD"/>
    <w:p w:rsidR="00EB790B" w:rsidRDefault="00EB790B"/>
    <w:p w:rsidR="00EB790B" w:rsidRPr="00EB790B" w:rsidRDefault="00EB790B" w:rsidP="00EB790B">
      <w:pPr>
        <w:shd w:val="clear" w:color="auto" w:fill="FFFFFF"/>
        <w:spacing w:after="0" w:line="2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gram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İç yapısı</w:t>
      </w:r>
      <w:proofErr w:type="gram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poliüretan veya metal olan ön filtreler yıkanabilir</w:t>
      </w:r>
      <w:r w:rsidRPr="00EB790B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. </w:t>
      </w:r>
      <w:hyperlink r:id="rId11" w:history="1">
        <w:r w:rsidRPr="00EB790B">
          <w:rPr>
            <w:rFonts w:ascii="Verdana" w:eastAsia="Times New Roman" w:hAnsi="Verdana" w:cs="Times New Roman"/>
            <w:color w:val="000000"/>
            <w:sz w:val="20"/>
            <w:szCs w:val="20"/>
            <w:lang w:eastAsia="tr-TR"/>
          </w:rPr>
          <w:t xml:space="preserve">Torba, </w:t>
        </w:r>
        <w:proofErr w:type="spellStart"/>
        <w:r w:rsidRPr="00EB790B">
          <w:rPr>
            <w:rFonts w:ascii="Verdana" w:eastAsia="Times New Roman" w:hAnsi="Verdana" w:cs="Times New Roman"/>
            <w:color w:val="000000"/>
            <w:sz w:val="20"/>
            <w:szCs w:val="20"/>
            <w:lang w:eastAsia="tr-TR"/>
          </w:rPr>
          <w:t>hepa</w:t>
        </w:r>
        <w:proofErr w:type="spellEnd"/>
        <w:r w:rsidRPr="00EB790B">
          <w:rPr>
            <w:rFonts w:ascii="Verdana" w:eastAsia="Times New Roman" w:hAnsi="Verdana" w:cs="Times New Roman"/>
            <w:color w:val="000000"/>
            <w:sz w:val="20"/>
            <w:szCs w:val="20"/>
            <w:lang w:eastAsia="tr-TR"/>
          </w:rPr>
          <w:t xml:space="preserve"> ve</w:t>
        </w:r>
        <w:r w:rsidRPr="00EB790B">
          <w:rPr>
            <w:rFonts w:ascii="Verdana" w:eastAsia="Times New Roman" w:hAnsi="Verdana" w:cs="Times New Roman"/>
            <w:color w:val="336699"/>
            <w:sz w:val="20"/>
            <w:szCs w:val="20"/>
            <w:lang w:eastAsia="tr-TR"/>
          </w:rPr>
          <w:t> </w:t>
        </w:r>
        <w:proofErr w:type="spellStart"/>
        <w:r w:rsidRPr="00EB790B">
          <w:rPr>
            <w:rFonts w:ascii="Verdana" w:eastAsia="Times New Roman" w:hAnsi="Verdana" w:cs="Times New Roman"/>
            <w:color w:val="000000"/>
            <w:sz w:val="20"/>
            <w:szCs w:val="20"/>
            <w:lang w:eastAsia="tr-TR"/>
          </w:rPr>
          <w:t>ulpa</w:t>
        </w:r>
        <w:proofErr w:type="spellEnd"/>
        <w:r w:rsidRPr="00EB790B">
          <w:rPr>
            <w:rFonts w:ascii="Verdana" w:eastAsia="Times New Roman" w:hAnsi="Verdana" w:cs="Times New Roman"/>
            <w:color w:val="000000"/>
            <w:sz w:val="20"/>
            <w:szCs w:val="20"/>
            <w:lang w:eastAsia="tr-TR"/>
          </w:rPr>
          <w:t xml:space="preserve"> filtreler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hyperlink r:id="rId12" w:history="1">
        <w:r w:rsidRPr="00EB790B">
          <w:rPr>
            <w:rFonts w:ascii="Verdana" w:eastAsia="Times New Roman" w:hAnsi="Verdana" w:cs="Times New Roman"/>
            <w:color w:val="181512"/>
            <w:sz w:val="20"/>
            <w:szCs w:val="20"/>
            <w:lang w:eastAsia="tr-TR"/>
          </w:rPr>
          <w:t xml:space="preserve">gözle görülmeyen </w:t>
        </w:r>
        <w:proofErr w:type="gramStart"/>
        <w:r w:rsidRPr="00EB790B">
          <w:rPr>
            <w:rFonts w:ascii="Verdana" w:eastAsia="Times New Roman" w:hAnsi="Verdana" w:cs="Times New Roman"/>
            <w:color w:val="181512"/>
            <w:sz w:val="20"/>
            <w:szCs w:val="20"/>
            <w:lang w:eastAsia="tr-TR"/>
          </w:rPr>
          <w:t>partikülleri</w:t>
        </w:r>
        <w:proofErr w:type="gramEnd"/>
        <w:r w:rsidRPr="00EB790B">
          <w:rPr>
            <w:rFonts w:ascii="Verdana" w:eastAsia="Times New Roman" w:hAnsi="Verdana" w:cs="Times New Roman"/>
            <w:color w:val="181512"/>
            <w:sz w:val="20"/>
            <w:szCs w:val="20"/>
            <w:lang w:eastAsia="tr-TR"/>
          </w:rPr>
          <w:t xml:space="preserve"> filtre liflerine moleküler çekim esasına göre çekip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hyperlink r:id="rId13" w:history="1">
        <w:r w:rsidRPr="00EB790B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D6E9C0"/>
            <w:lang w:eastAsia="tr-TR"/>
          </w:rPr>
          <w:t>yapıştırarak filtrelemektedir.</w:t>
        </w:r>
      </w:hyperlink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Bu tip filtrelerin temizlenmesi mümkün değildir, yenisi ile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değiştirilmelidir.</w:t>
      </w:r>
    </w:p>
    <w:p w:rsidR="00EB790B" w:rsidRPr="00EB790B" w:rsidRDefault="00EB790B" w:rsidP="00EB790B">
      <w:pPr>
        <w:shd w:val="clear" w:color="auto" w:fill="FFFFFF"/>
        <w:spacing w:after="0" w:line="2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Havadaki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r w:rsidRPr="00EB790B">
        <w:rPr>
          <w:rFonts w:ascii="Verdana" w:eastAsia="Times New Roman" w:hAnsi="Verdana" w:cs="Times New Roman"/>
          <w:color w:val="181512"/>
          <w:sz w:val="20"/>
          <w:szCs w:val="20"/>
          <w:lang w:eastAsia="tr-TR"/>
        </w:rPr>
        <w:t>kirleticilerin artması ya da ek</w:t>
      </w:r>
      <w:r w:rsidRPr="00EB790B">
        <w:rPr>
          <w:rFonts w:ascii="Verdana" w:eastAsia="Times New Roman" w:hAnsi="Verdana" w:cs="Times New Roman"/>
          <w:color w:val="181512"/>
          <w:spacing w:val="5"/>
          <w:sz w:val="20"/>
          <w:szCs w:val="20"/>
          <w:lang w:eastAsia="tr-TR"/>
        </w:rPr>
        <w:t>silmesi ve mevsimler gibi faktörler de</w:t>
      </w:r>
      <w:r w:rsidRPr="00EB790B">
        <w:rPr>
          <w:rFonts w:ascii="Verdana" w:eastAsia="Times New Roman" w:hAnsi="Verdana" w:cs="Times New Roman"/>
          <w:color w:val="181512"/>
          <w:sz w:val="16"/>
          <w:szCs w:val="16"/>
          <w:lang w:eastAsia="tr-TR"/>
        </w:rPr>
        <w:t> </w:t>
      </w:r>
      <w:r w:rsidRPr="00EB790B">
        <w:rPr>
          <w:rFonts w:ascii="Verdana" w:eastAsia="Times New Roman" w:hAnsi="Verdana" w:cs="Times New Roman"/>
          <w:color w:val="181512"/>
          <w:sz w:val="20"/>
          <w:szCs w:val="20"/>
          <w:lang w:eastAsia="tr-TR"/>
        </w:rPr>
        <w:t>filtrenin ömrüne etki</w:t>
      </w:r>
      <w:r>
        <w:rPr>
          <w:rFonts w:ascii="Verdana" w:eastAsia="Times New Roman" w:hAnsi="Verdana" w:cs="Times New Roman"/>
          <w:color w:val="181512"/>
          <w:sz w:val="20"/>
          <w:szCs w:val="20"/>
          <w:lang w:eastAsia="tr-TR"/>
        </w:rPr>
        <w:t xml:space="preserve"> </w:t>
      </w:r>
      <w:r w:rsidRPr="00EB790B">
        <w:rPr>
          <w:rFonts w:ascii="Verdana" w:eastAsia="Times New Roman" w:hAnsi="Verdana" w:cs="Times New Roman"/>
          <w:color w:val="181512"/>
          <w:sz w:val="20"/>
          <w:szCs w:val="20"/>
          <w:lang w:eastAsia="tr-TR"/>
        </w:rPr>
        <w:t>etmektedir.</w:t>
      </w:r>
      <w:r>
        <w:rPr>
          <w:rFonts w:ascii="Verdana" w:eastAsia="Times New Roman" w:hAnsi="Verdana" w:cs="Times New Roman"/>
          <w:color w:val="181512"/>
          <w:sz w:val="20"/>
          <w:szCs w:val="20"/>
          <w:lang w:eastAsia="tr-TR"/>
        </w:rPr>
        <w:t xml:space="preserve"> Genel olarak</w:t>
      </w:r>
      <w:r w:rsidRPr="00EB790B">
        <w:rPr>
          <w:rFonts w:ascii="Verdana" w:eastAsia="Times New Roman" w:hAnsi="Verdana" w:cs="Times New Roman"/>
          <w:color w:val="181512"/>
          <w:sz w:val="20"/>
          <w:szCs w:val="20"/>
          <w:lang w:eastAsia="tr-TR"/>
        </w:rPr>
        <w:t xml:space="preserve"> kaset filtrelerin 2-3 ay, torba filtrelerin 4-6 ay,</w:t>
      </w:r>
      <w:r>
        <w:rPr>
          <w:rFonts w:ascii="Verdana" w:eastAsia="Times New Roman" w:hAnsi="Verdana" w:cs="Times New Roman"/>
          <w:color w:val="181512"/>
          <w:sz w:val="20"/>
          <w:szCs w:val="20"/>
          <w:lang w:eastAsia="tr-TR"/>
        </w:rPr>
        <w:t xml:space="preserve"> </w:t>
      </w:r>
      <w:proofErr w:type="spellStart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hepa</w:t>
      </w:r>
      <w:proofErr w:type="spellEnd"/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filtrelerin de 6-12 ay ömürlü olduklarını söyle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</w:t>
      </w:r>
      <w:r w:rsidRPr="00EB790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ebilir.</w:t>
      </w:r>
    </w:p>
    <w:p w:rsidR="00EB790B" w:rsidRDefault="00EB790B">
      <w:bookmarkStart w:id="0" w:name="_GoBack"/>
      <w:bookmarkEnd w:id="0"/>
    </w:p>
    <w:sectPr w:rsidR="00EB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0B"/>
    <w:rsid w:val="000C66B7"/>
    <w:rsid w:val="000D56A7"/>
    <w:rsid w:val="000F5A57"/>
    <w:rsid w:val="001013A5"/>
    <w:rsid w:val="00102F14"/>
    <w:rsid w:val="00121EB6"/>
    <w:rsid w:val="00125466"/>
    <w:rsid w:val="0015508E"/>
    <w:rsid w:val="001F62D3"/>
    <w:rsid w:val="00251246"/>
    <w:rsid w:val="00262D1D"/>
    <w:rsid w:val="002A4FE2"/>
    <w:rsid w:val="002D424C"/>
    <w:rsid w:val="002E0C4F"/>
    <w:rsid w:val="002E1871"/>
    <w:rsid w:val="00316577"/>
    <w:rsid w:val="003B2780"/>
    <w:rsid w:val="00410289"/>
    <w:rsid w:val="00423C28"/>
    <w:rsid w:val="00472F96"/>
    <w:rsid w:val="004E030D"/>
    <w:rsid w:val="004E082A"/>
    <w:rsid w:val="005A04E8"/>
    <w:rsid w:val="005F4BC2"/>
    <w:rsid w:val="00640B33"/>
    <w:rsid w:val="006C3E9A"/>
    <w:rsid w:val="006C7064"/>
    <w:rsid w:val="006F3E98"/>
    <w:rsid w:val="008216C3"/>
    <w:rsid w:val="00840CE1"/>
    <w:rsid w:val="00890E67"/>
    <w:rsid w:val="008B00BB"/>
    <w:rsid w:val="008B1EBB"/>
    <w:rsid w:val="008B5351"/>
    <w:rsid w:val="009438DD"/>
    <w:rsid w:val="009908B6"/>
    <w:rsid w:val="009B3D87"/>
    <w:rsid w:val="009E7F07"/>
    <w:rsid w:val="00A14507"/>
    <w:rsid w:val="00A62394"/>
    <w:rsid w:val="00A81793"/>
    <w:rsid w:val="00AE05CD"/>
    <w:rsid w:val="00B05728"/>
    <w:rsid w:val="00B87F13"/>
    <w:rsid w:val="00BC571B"/>
    <w:rsid w:val="00BE2CFC"/>
    <w:rsid w:val="00C90DC3"/>
    <w:rsid w:val="00CA5841"/>
    <w:rsid w:val="00CE1BA3"/>
    <w:rsid w:val="00CE3289"/>
    <w:rsid w:val="00CF573E"/>
    <w:rsid w:val="00D12B0F"/>
    <w:rsid w:val="00D457CA"/>
    <w:rsid w:val="00D9778A"/>
    <w:rsid w:val="00DC3DA3"/>
    <w:rsid w:val="00EB790B"/>
    <w:rsid w:val="00ED4384"/>
    <w:rsid w:val="00F25660"/>
    <w:rsid w:val="00F73DCF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790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B790B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B7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790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B790B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B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0066">
          <w:marLeft w:val="0"/>
          <w:marRight w:val="-2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564">
          <w:marLeft w:val="0"/>
          <w:marRight w:val="-2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567">
          <w:marLeft w:val="0"/>
          <w:marRight w:val="-2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558">
          <w:marLeft w:val="0"/>
          <w:marRight w:val="-2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4859">
          <w:marLeft w:val="0"/>
          <w:marRight w:val="-2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085">
          <w:marLeft w:val="0"/>
          <w:marRight w:val="-2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887">
          <w:marLeft w:val="0"/>
          <w:marRight w:val="-2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294">
          <w:marLeft w:val="0"/>
          <w:marRight w:val="-2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857">
          <w:marLeft w:val="0"/>
          <w:marRight w:val="26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276">
          <w:marLeft w:val="0"/>
          <w:marRight w:val="50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aci.com/filtre_secimi--icerik-144.html" TargetMode="External"/><Relationship Id="rId13" Type="http://schemas.openxmlformats.org/officeDocument/2006/relationships/hyperlink" Target="javascript:void(0);/*1316416991437*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/*1316416921546*/" TargetMode="External"/><Relationship Id="rId12" Type="http://schemas.openxmlformats.org/officeDocument/2006/relationships/hyperlink" Target="javascript:void(0);/*1316416991437*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limaci.com/filtre_secimi--icerik-144.html" TargetMode="External"/><Relationship Id="rId11" Type="http://schemas.openxmlformats.org/officeDocument/2006/relationships/hyperlink" Target="http://www.klimaci.com/filtre_secimi--icerik-144.html" TargetMode="External"/><Relationship Id="rId5" Type="http://schemas.openxmlformats.org/officeDocument/2006/relationships/hyperlink" Target="http://www.klimaci.com/filtre_secimi--icerik-144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limaci.com/File/Kataloglar/ALP_FILTRE_KATALO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imaci.com/filtre_secimi--icerik-14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Aktacir</dc:creator>
  <cp:lastModifiedBy>Aktacir</cp:lastModifiedBy>
  <cp:revision>1</cp:revision>
  <dcterms:created xsi:type="dcterms:W3CDTF">2012-02-29T12:10:00Z</dcterms:created>
  <dcterms:modified xsi:type="dcterms:W3CDTF">2012-02-29T12:26:00Z</dcterms:modified>
</cp:coreProperties>
</file>